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85" w:rsidRDefault="00B56D75" w:rsidP="00B5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здравоохранения Российской Федерации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Российская ассоциация детских хирургов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428C" w:rsidRDefault="004D428C" w:rsidP="00B5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56D75"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ПИСЬМО № 1</w:t>
      </w:r>
    </w:p>
    <w:p w:rsidR="00B56D75" w:rsidRPr="00111285" w:rsidRDefault="00B56D75" w:rsidP="00B5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VIII Форум детских хирургов России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международным участием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 10-12 ноября 2022 года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56D75" w:rsidRPr="00B56D75" w:rsidRDefault="00B56D75" w:rsidP="00B56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Регистрация заявок для участия в форуме и прием тезисов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сайте 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forum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radh</w:t>
      </w:r>
      <w:proofErr w:type="spellEnd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B56D75" w:rsidRPr="00B56D75" w:rsidRDefault="00B56D75" w:rsidP="0011128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Крайний срок подачи тезисов – </w:t>
      </w:r>
      <w:r w:rsidRPr="001112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июня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года</w:t>
      </w:r>
    </w:p>
    <w:p w:rsidR="00B56D75" w:rsidRPr="00B56D75" w:rsidRDefault="00B56D75" w:rsidP="0011128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Тезисы, присланные до 1 июня, будут рассматриваться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 составлении программы форума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Оргкомитет и редакционная комиссия VIII Форума детских хирургов России настоятельно просят не откладывать срок подачи тезисов на последние дни.</w:t>
      </w:r>
    </w:p>
    <w:p w:rsidR="00B56D75" w:rsidRPr="00B56D75" w:rsidRDefault="00B56D75" w:rsidP="004D428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ВНИМАНИЕ!!!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Оргкомитета Съезда к печати принимаются только оплаченные тезисы.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Стоимость публикации тезисов – 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400 рублей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(копия квитанции отправляется</w:t>
      </w:r>
      <w:r w:rsidR="00111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письмом на адрес </w:t>
      </w:r>
      <w:hyperlink r:id="rId5" w:history="1">
        <w:r w:rsidRPr="00B56D75">
          <w:rPr>
            <w:rFonts w:ascii="Times New Roman" w:eastAsia="Times New Roman" w:hAnsi="Times New Roman" w:cs="Times New Roman"/>
            <w:color w:val="2498E3"/>
            <w:sz w:val="24"/>
            <w:szCs w:val="24"/>
            <w:u w:val="single"/>
            <w:lang w:eastAsia="ru-RU"/>
          </w:rPr>
          <w:t>orgkomitetradh@gmail.com</w:t>
        </w:r>
      </w:hyperlink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указанием фамилии первого автора и названия работы)</w:t>
      </w:r>
    </w:p>
    <w:p w:rsidR="004D428C" w:rsidRDefault="00B56D75" w:rsidP="004D428C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ДЛЯ ОПЛАТЫ: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общественная организация "Российская ассоциация детских хирургов"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Банк: Московский Банк ПАО Сбербанк России г</w:t>
      </w:r>
      <w:proofErr w:type="gram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Расчетный счет 40703810</w:t>
      </w:r>
      <w:r w:rsidR="00F6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38090</w:t>
      </w:r>
      <w:r w:rsidR="00F6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6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6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 ПАО Сбербанка России г.Москва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БИК 044525225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Корр.счет 30101810400000000225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 7703014948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КПП 770301001</w:t>
      </w:r>
    </w:p>
    <w:p w:rsidR="00B56D75" w:rsidRPr="00B56D75" w:rsidRDefault="00B56D75" w:rsidP="004D4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программа форума</w:t>
      </w:r>
    </w:p>
    <w:p w:rsidR="00B56D75" w:rsidRPr="00B56D75" w:rsidRDefault="00B56D75" w:rsidP="004D428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Видеосессия</w:t>
      </w:r>
      <w:proofErr w:type="spellEnd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«КАК Я ЭТО ДЕЛАЮ»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(видеофрагмент – 3 мин, обсуждение – 2 мин)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Абдоминальная хирургия – 1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общие вопросы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Абдоминальная хирургия – 2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Симпозиум «Редкие аномалии желудочно-кишечного тракта у детей старше периода новорождённости»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Торакальная хирургия – 1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общие вопросы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Торакальная хирургия – 2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Симпозиум «Спонтанный пневмоторакс»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Хирургия новорожденных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Симпозиум «Лечение тяжёлых форм диафрагмальных грыж» (предоперационная подготовка, применение ЭКМО, послеоперационное ведение совместно с анестезиологами-реаниматологами)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Колопроктология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Симпозиум «Трудный пациент в колопроктологии»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Травматология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Симпозиум «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Металлоостеосинтез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Ошибки и осложнения»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Ортопедия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Симпозиум – «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Нейроортопедия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детей. От доказательных технологий к организации»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Рана. Раневая инфекция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11. Урология-андрология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Симпозиум «Патология верхних мочевых путей»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Симпозиум «Гипоспадия», посвящённый памяти профессора 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А.К.Файзулина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Симпозиум «Диагностика и лечение </w:t>
      </w:r>
      <w:proofErr w:type="spellStart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низкопотоковых</w:t>
      </w:r>
      <w:proofErr w:type="spellEnd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сосудистых </w:t>
      </w:r>
      <w:proofErr w:type="spellStart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мальформаций</w:t>
      </w:r>
      <w:proofErr w:type="spellEnd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proofErr w:type="spellStart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Комбустиология</w:t>
      </w:r>
      <w:proofErr w:type="spellEnd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14. Реконструктивная хирургия и пластическая хирургия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Круглый стол «Проблемы лечения псевдоартрозов»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для дискуссии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Современные аспекты диагностики.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 чего и в каком возрасте надо начинать лечение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Костный транспорт 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vs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костная пластика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vs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васкуляризированные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костные 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ауто-трансплантаты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Имеет ли право на жизнь в наши дни 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ортезирование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моно метод лечения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Важность обучения родителей и их роль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Симпозиум «Преподавание детской хирургии в РФ.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Профессиональные стандарты по детской хирургии»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избежание недоразумений просьба заведующим кафедрами, руководителям отделов, главным детским специалистам хирургического профиля распространить данную информацию среди сотрудников, желающих прислать тезисы на съезд и желающих участвовать в работе Форума.</w:t>
      </w:r>
    </w:p>
    <w:p w:rsidR="00B56D75" w:rsidRPr="00B56D75" w:rsidRDefault="00B56D75" w:rsidP="00B56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Форума будут проведены: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09 ноября 2022 года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ХI Российский студенческий форум «Малоинвазивные технологии в детской хирургии. От теории к практике», посвящённый памяти профессора </w:t>
      </w:r>
      <w:proofErr w:type="spellStart"/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А.В.Гераськина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проведения - РНИМУ имени Н.И.Пирогова, Москва, Островитянова, 1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 ноября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 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2022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 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года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молодых врачей и учёных</w:t>
      </w:r>
      <w:r w:rsidRPr="00B56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будет проходить в форме устных докладов. К участию в конкурсе научных работ допускаются специалисты в возрасте до 35-ти лет и не более двух авторов в работе.</w:t>
      </w:r>
    </w:p>
    <w:p w:rsidR="00BF76EA" w:rsidRPr="00B56D75" w:rsidRDefault="00B56D75" w:rsidP="00B56D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форума: отель "BEГА ИЗМАЙЛОВО"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вопросам проживания участников форума обращайтесь к менеджеру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Павел 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ОкаевМоб.тел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+7-967-063-14-39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6" w:history="1">
        <w:r w:rsidRPr="00B56D75">
          <w:rPr>
            <w:rFonts w:ascii="Times New Roman" w:eastAsia="Times New Roman" w:hAnsi="Times New Roman" w:cs="Times New Roman"/>
            <w:color w:val="2498E3"/>
            <w:sz w:val="24"/>
            <w:szCs w:val="24"/>
            <w:u w:val="single"/>
            <w:lang w:eastAsia="ru-RU"/>
          </w:rPr>
          <w:t>okaev@trivio.ru</w:t>
        </w:r>
      </w:hyperlink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всем возникшим вопросам Вы можете обратиться в Оргкомитет Форума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123001, Москва, 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ул.Садовая-Кудринская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д.15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ДГКБ 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им.Н.Ф.Филатова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Тел. 8-499-254-29-17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123317, Москва, Шмитовский проезд, 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д.29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ДГКБ №9 </w:t>
      </w:r>
      <w:proofErr w:type="spellStart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им.Г.Н.Сперанского</w:t>
      </w:r>
      <w:proofErr w:type="spellEnd"/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Тел. 8-499-256-83-56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B56D75">
          <w:rPr>
            <w:rFonts w:ascii="Times New Roman" w:eastAsia="Times New Roman" w:hAnsi="Times New Roman" w:cs="Times New Roman"/>
            <w:color w:val="2498E3"/>
            <w:sz w:val="24"/>
            <w:szCs w:val="24"/>
            <w:u w:val="single"/>
            <w:lang w:eastAsia="ru-RU"/>
          </w:rPr>
          <w:t>raps@telemednet.ru</w:t>
        </w:r>
      </w:hyperlink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B56D75">
          <w:rPr>
            <w:rFonts w:ascii="Times New Roman" w:eastAsia="Times New Roman" w:hAnsi="Times New Roman" w:cs="Times New Roman"/>
            <w:color w:val="2498E3"/>
            <w:sz w:val="24"/>
            <w:szCs w:val="24"/>
            <w:u w:val="single"/>
            <w:lang w:eastAsia="ru-RU"/>
          </w:rPr>
          <w:t>orgkomitetradh@gmail.com</w:t>
        </w:r>
      </w:hyperlink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уважением, ОРГКОМИТЕТ</w:t>
      </w:r>
      <w:r w:rsidRPr="00B5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B56D75">
          <w:rPr>
            <w:rFonts w:ascii="Times New Roman" w:eastAsia="Times New Roman" w:hAnsi="Times New Roman" w:cs="Times New Roman"/>
            <w:color w:val="2498E3"/>
            <w:sz w:val="24"/>
            <w:szCs w:val="24"/>
            <w:u w:val="single"/>
            <w:lang w:eastAsia="ru-RU"/>
          </w:rPr>
          <w:t>www.radh.ru</w:t>
        </w:r>
      </w:hyperlink>
      <w:bookmarkStart w:id="0" w:name="_GoBack"/>
      <w:bookmarkEnd w:id="0"/>
    </w:p>
    <w:sectPr w:rsidR="00BF76EA" w:rsidRPr="00B56D75" w:rsidSect="00B56D75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D75"/>
    <w:rsid w:val="00111285"/>
    <w:rsid w:val="004D428C"/>
    <w:rsid w:val="006F0AFC"/>
    <w:rsid w:val="00791279"/>
    <w:rsid w:val="00B56D75"/>
    <w:rsid w:val="00BF76EA"/>
    <w:rsid w:val="00F11525"/>
    <w:rsid w:val="00F6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D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rad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ps@telemed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aev@trivi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rgkomitetradh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ad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Шумихин Василий Сергеевич</dc:creator>
  <cp:keywords/>
  <dc:description/>
  <cp:lastModifiedBy>111</cp:lastModifiedBy>
  <cp:revision>4</cp:revision>
  <dcterms:created xsi:type="dcterms:W3CDTF">2022-04-13T05:00:00Z</dcterms:created>
  <dcterms:modified xsi:type="dcterms:W3CDTF">2022-05-05T04:42:00Z</dcterms:modified>
</cp:coreProperties>
</file>